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E6" w:rsidRPr="00FB6D28" w:rsidRDefault="00390CE6" w:rsidP="00390CE6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 xml:space="preserve">Преступления против половой неприкосновенности и половой свободы личности </w:t>
      </w:r>
      <w:r w:rsidR="0032002D"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–</w:t>
      </w: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32002D"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ст. </w:t>
      </w: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131 (изнасилование); ст.132 (насильственные действия сексуального характера); ст.133 (понуждение к действиям сексуального характера), ст. 134 (половое сношение и иные действия сексуального характера с лицом, не достигшим шестнадцатилетнего возраста); ст. 135. (развратные действия).</w:t>
      </w:r>
    </w:p>
    <w:p w:rsidR="00390CE6" w:rsidRPr="00FB6D28" w:rsidRDefault="00390CE6" w:rsidP="00390CE6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Преступления против семьи и несовершеннолетних</w:t>
      </w: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- ст. 156 (неисполнение обязанностей по воспитанию несовершеннолетнего); ст. 157 (</w:t>
      </w:r>
      <w:r w:rsidR="0032002D"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неуплата средств на содержание детей или нетрудоспособных родителей</w:t>
      </w: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).</w:t>
      </w:r>
    </w:p>
    <w:p w:rsidR="00390CE6" w:rsidRPr="00FB6D28" w:rsidRDefault="00390CE6" w:rsidP="00390CE6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390CE6" w:rsidRPr="00FB6D28" w:rsidRDefault="00390CE6" w:rsidP="00390C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Гражданско-правовая ответственность</w:t>
      </w:r>
    </w:p>
    <w:p w:rsidR="00390CE6" w:rsidRPr="00FB6D28" w:rsidRDefault="00390CE6" w:rsidP="00390CE6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Жестокое обращение с ребенком может послужить основанием для привлечения родителей (лиц, их заменяющих) к ответственности в соответствии с </w:t>
      </w:r>
      <w:r w:rsidR="00FB6D28"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Семейного кодекса Российской Федерации</w:t>
      </w: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: </w:t>
      </w:r>
    </w:p>
    <w:p w:rsidR="00390CE6" w:rsidRPr="00FB6D28" w:rsidRDefault="00FB6D28" w:rsidP="00FB6D28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ст. 69 (</w:t>
      </w:r>
      <w:r w:rsidR="00390CE6"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лишение родительских прав);</w:t>
      </w:r>
    </w:p>
    <w:p w:rsidR="00390CE6" w:rsidRPr="00FB6D28" w:rsidRDefault="00FB6D28" w:rsidP="00FB6D28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ст. 73 (</w:t>
      </w:r>
      <w:r w:rsidR="00390CE6"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ограничение родительских прав);</w:t>
      </w:r>
    </w:p>
    <w:p w:rsidR="00390CE6" w:rsidRPr="00FB6D28" w:rsidRDefault="00FB6D28" w:rsidP="00FB6D28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ст. 77 (отобрание ребенка при непосредственной угрозе жизни ребенка или его здоровью</w:t>
      </w:r>
      <w:r w:rsidR="00390CE6"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). </w:t>
      </w:r>
    </w:p>
    <w:p w:rsidR="00FB6D28" w:rsidRPr="001260FB" w:rsidRDefault="00FB6D28" w:rsidP="00390CE6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B6D28" w:rsidRPr="001260FB" w:rsidRDefault="00FB6D28" w:rsidP="00390CE6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B6D28" w:rsidRDefault="00FB6D28" w:rsidP="00390C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6D28" w:rsidRDefault="00FB6D28" w:rsidP="00390C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6D28" w:rsidRDefault="00FB6D28" w:rsidP="00390C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6D28" w:rsidRDefault="00FB6D28" w:rsidP="00390C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6D28" w:rsidRDefault="00FB6D28" w:rsidP="00FB6D28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</w:p>
    <w:p w:rsidR="00FB6D28" w:rsidRPr="001260FB" w:rsidRDefault="00FB6D28" w:rsidP="00FB6D28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 w:rsidRPr="001260FB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lastRenderedPageBreak/>
        <w:t>Службы помощи при выявлении фактов жестокого обращения с детьми:</w:t>
      </w:r>
    </w:p>
    <w:p w:rsidR="00FB6D28" w:rsidRPr="001260FB" w:rsidRDefault="00FB6D28" w:rsidP="00FB6D28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16"/>
          <w:szCs w:val="16"/>
          <w:lang w:eastAsia="ru-RU"/>
        </w:rPr>
      </w:pPr>
    </w:p>
    <w:p w:rsidR="00FB6D28" w:rsidRPr="001260FB" w:rsidRDefault="00FB6D28" w:rsidP="00FB6D28">
      <w:pPr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</w:pPr>
      <w:r w:rsidRPr="001260FB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Управление опеки и попечительства Администрации города:</w:t>
      </w:r>
    </w:p>
    <w:p w:rsidR="00FB6D28" w:rsidRPr="00FB6D28" w:rsidRDefault="00FB6D28" w:rsidP="00FB6D28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1 микрорайон, дом 5, пом. 16;</w:t>
      </w:r>
    </w:p>
    <w:p w:rsidR="00FB6D28" w:rsidRPr="00FB6D28" w:rsidRDefault="00FB6D28" w:rsidP="00FB6D28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телефоны: 6 – 02 – 40, 6 – 01 – 90.</w:t>
      </w:r>
    </w:p>
    <w:p w:rsidR="00FB6D28" w:rsidRPr="001260FB" w:rsidRDefault="00FB6D28" w:rsidP="00FB6D28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16"/>
          <w:szCs w:val="16"/>
          <w:lang w:eastAsia="ru-RU"/>
        </w:rPr>
      </w:pPr>
    </w:p>
    <w:p w:rsidR="00FB6D28" w:rsidRPr="001260FB" w:rsidRDefault="00FB6D28" w:rsidP="00FB6D28">
      <w:pPr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</w:pPr>
      <w:r w:rsidRPr="001260FB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Отделение по делам несовершеннолетних ОМВД России по г. Нягань:</w:t>
      </w:r>
    </w:p>
    <w:p w:rsidR="00FB6D28" w:rsidRPr="00FB6D28" w:rsidRDefault="00FB6D28" w:rsidP="00FB6D28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ул. </w:t>
      </w:r>
      <w:proofErr w:type="spellStart"/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Чернышова</w:t>
      </w:r>
      <w:proofErr w:type="spellEnd"/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, дом 24;</w:t>
      </w:r>
    </w:p>
    <w:p w:rsidR="00FB6D28" w:rsidRDefault="00FB6D28" w:rsidP="00FB6D28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телефоны: 3 – 81 – 67, 3 – 81 – 69, </w:t>
      </w:r>
    </w:p>
    <w:p w:rsidR="00FB6D28" w:rsidRDefault="00FB6D28" w:rsidP="00FB6D28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3 – 81 – 70, </w:t>
      </w:r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3 – 81 – 71.</w:t>
      </w:r>
    </w:p>
    <w:p w:rsidR="00710948" w:rsidRPr="00710948" w:rsidRDefault="00710948" w:rsidP="00710948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71094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Телефон 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дежурной части</w:t>
      </w:r>
      <w:r w:rsidRPr="0071094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ОМВД:</w:t>
      </w:r>
    </w:p>
    <w:p w:rsidR="00710948" w:rsidRPr="00FB6D28" w:rsidRDefault="00710948" w:rsidP="00710948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71094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телефон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ы</w:t>
      </w:r>
      <w:r w:rsidRPr="0071094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: 3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8</w:t>
      </w:r>
      <w:r w:rsidRPr="0071094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111, 38 – 222</w:t>
      </w:r>
      <w:r w:rsidRPr="0071094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.</w:t>
      </w:r>
    </w:p>
    <w:p w:rsidR="00FB6D28" w:rsidRPr="001260FB" w:rsidRDefault="00FB6D28" w:rsidP="00FB6D28">
      <w:pPr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</w:pPr>
      <w:r w:rsidRPr="001260FB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Телефон доверия ОМВД:</w:t>
      </w:r>
    </w:p>
    <w:p w:rsidR="00FB6D28" w:rsidRDefault="00FB6D28" w:rsidP="00FB6D28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телефон: 3 – 80 – 20.</w:t>
      </w:r>
    </w:p>
    <w:p w:rsidR="00FB6D28" w:rsidRPr="001260FB" w:rsidRDefault="00FB6D28" w:rsidP="00FB6D28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16"/>
          <w:szCs w:val="16"/>
          <w:lang w:eastAsia="ru-RU"/>
        </w:rPr>
      </w:pPr>
    </w:p>
    <w:p w:rsidR="00FB6D28" w:rsidRPr="001260FB" w:rsidRDefault="00FB6D28" w:rsidP="00FB6D28">
      <w:pPr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</w:pPr>
      <w:r w:rsidRPr="001260FB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Территориальная комиссия по делам несовершеннолетних и защите их прав </w:t>
      </w:r>
    </w:p>
    <w:p w:rsidR="00FB6D28" w:rsidRPr="001260FB" w:rsidRDefault="00FB6D28" w:rsidP="00FB6D28">
      <w:pPr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</w:pPr>
      <w:r w:rsidRPr="001260FB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при Администрации города:</w:t>
      </w:r>
    </w:p>
    <w:p w:rsidR="00FB6D28" w:rsidRPr="00FB6D28" w:rsidRDefault="00FB6D28" w:rsidP="00FB6D28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4 микрорайон, дом 13, пом. 248;</w:t>
      </w:r>
    </w:p>
    <w:p w:rsidR="00FB6D28" w:rsidRPr="00FB6D28" w:rsidRDefault="00FB6D28" w:rsidP="00FB6D28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телефон: 55 – 2 – 30,</w:t>
      </w:r>
    </w:p>
    <w:p w:rsidR="00FB6D28" w:rsidRPr="00FB6D28" w:rsidRDefault="00FB6D28" w:rsidP="00FB6D28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E-</w:t>
      </w:r>
      <w:proofErr w:type="spellStart"/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mail</w:t>
      </w:r>
      <w:proofErr w:type="spellEnd"/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: kdn@admnyagan.ru  </w:t>
      </w:r>
    </w:p>
    <w:p w:rsidR="00FB6D28" w:rsidRPr="001260FB" w:rsidRDefault="00FB6D28" w:rsidP="00FB6D28">
      <w:pPr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</w:pPr>
      <w:r w:rsidRPr="001260FB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Детская общественная приёмная:</w:t>
      </w:r>
    </w:p>
    <w:p w:rsidR="00FB6D28" w:rsidRPr="00FB6D28" w:rsidRDefault="00FB6D28" w:rsidP="00FB6D28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телефон: 6 – 03 – 38.</w:t>
      </w:r>
    </w:p>
    <w:p w:rsidR="001260FB" w:rsidRPr="001260FB" w:rsidRDefault="001260FB" w:rsidP="00FB6D28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16"/>
          <w:szCs w:val="16"/>
          <w:lang w:eastAsia="ru-RU"/>
        </w:rPr>
      </w:pPr>
    </w:p>
    <w:p w:rsidR="00FB6D28" w:rsidRPr="001260FB" w:rsidRDefault="00FB6D28" w:rsidP="00FB6D28">
      <w:pPr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</w:pPr>
      <w:r w:rsidRPr="001260FB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БУ ХМАО – Югры </w:t>
      </w:r>
    </w:p>
    <w:p w:rsidR="00FB6D28" w:rsidRPr="001260FB" w:rsidRDefault="00FB6D28" w:rsidP="00FB6D28">
      <w:pPr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</w:pPr>
      <w:r w:rsidRPr="001260FB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«Комплексный центр социального обслуживания населения «</w:t>
      </w:r>
      <w:r w:rsidR="00C42FDD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Родник</w:t>
      </w:r>
      <w:r w:rsidRPr="001260FB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»</w:t>
      </w:r>
      <w:r w:rsidR="001260FB" w:rsidRPr="001260FB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:</w:t>
      </w:r>
    </w:p>
    <w:p w:rsidR="00FB6D28" w:rsidRPr="00FB6D28" w:rsidRDefault="00FB6D28" w:rsidP="00FB6D28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ул. </w:t>
      </w:r>
      <w:proofErr w:type="gramStart"/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Интернациональная</w:t>
      </w:r>
      <w:proofErr w:type="gramEnd"/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, дом 9 «а»;</w:t>
      </w:r>
    </w:p>
    <w:p w:rsidR="00FB6D28" w:rsidRPr="00FB6D28" w:rsidRDefault="00FB6D28" w:rsidP="00FB6D28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телефоны: 5 – 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41</w:t>
      </w:r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31</w:t>
      </w:r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, </w:t>
      </w:r>
      <w:r w:rsidR="0071094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5 – 64 – 16, </w:t>
      </w:r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5 – 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45</w:t>
      </w:r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57</w:t>
      </w:r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.</w:t>
      </w:r>
    </w:p>
    <w:p w:rsidR="00FB6D28" w:rsidRPr="001260FB" w:rsidRDefault="00FB6D28" w:rsidP="00FB6D28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16"/>
          <w:szCs w:val="16"/>
          <w:lang w:eastAsia="ru-RU"/>
        </w:rPr>
      </w:pPr>
    </w:p>
    <w:p w:rsidR="00FB6D28" w:rsidRPr="001260FB" w:rsidRDefault="00FB6D28" w:rsidP="00FB6D28">
      <w:pPr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</w:pPr>
      <w:r w:rsidRPr="001260FB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Отделение </w:t>
      </w:r>
      <w:proofErr w:type="gramStart"/>
      <w:r w:rsidRPr="001260FB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медико – социальной</w:t>
      </w:r>
      <w:proofErr w:type="gramEnd"/>
      <w:r w:rsidRPr="001260FB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 помощи детям и подросткам </w:t>
      </w:r>
    </w:p>
    <w:p w:rsidR="00FB6D28" w:rsidRPr="001260FB" w:rsidRDefault="00FB6D28" w:rsidP="00FB6D28">
      <w:pPr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</w:pPr>
      <w:r w:rsidRPr="001260FB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БУ ХМАО-Югры «</w:t>
      </w:r>
      <w:proofErr w:type="spellStart"/>
      <w:r w:rsidRPr="001260FB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Няганская</w:t>
      </w:r>
      <w:proofErr w:type="spellEnd"/>
      <w:r w:rsidRPr="001260FB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 городская детская поликлиника»:</w:t>
      </w:r>
    </w:p>
    <w:p w:rsidR="00FB6D28" w:rsidRPr="00FB6D28" w:rsidRDefault="00FB6D28" w:rsidP="00FB6D28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ул. </w:t>
      </w:r>
      <w:proofErr w:type="gramStart"/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Загородных</w:t>
      </w:r>
      <w:proofErr w:type="gramEnd"/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, дом 2, 1 этаж;</w:t>
      </w:r>
    </w:p>
    <w:p w:rsidR="00FB6D28" w:rsidRDefault="00FB6D28" w:rsidP="00FB6D28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телефон: 5 – 66 – 88.</w:t>
      </w:r>
    </w:p>
    <w:p w:rsidR="00AA0EDD" w:rsidRDefault="00AA0EDD" w:rsidP="00FB6D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B77B851" wp14:editId="5AE6B9EA">
            <wp:extent cx="2903855" cy="2177891"/>
            <wp:effectExtent l="0" t="0" r="0" b="0"/>
            <wp:docPr id="1" name="Рисунок 1" descr="http://boombob.ru/img/picture/Apr/12/92ac937810ade738b812e47615347d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ombob.ru/img/picture/Apr/12/92ac937810ade738b812e47615347d00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1778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90CE6" w:rsidRDefault="00AA0EDD" w:rsidP="00AA0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90CE6"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Защита детей </w:t>
      </w:r>
    </w:p>
    <w:p w:rsidR="00390CE6" w:rsidRDefault="00AA0EDD" w:rsidP="00AA0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90CE6"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от </w:t>
      </w:r>
    </w:p>
    <w:p w:rsidR="00AA0EDD" w:rsidRDefault="00AA0EDD" w:rsidP="00AA0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90CE6"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жестокого обращения</w:t>
      </w:r>
    </w:p>
    <w:p w:rsidR="00BF08F1" w:rsidRPr="00BF08F1" w:rsidRDefault="00BF08F1" w:rsidP="00AA0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F08F1" w:rsidRPr="00BF08F1" w:rsidRDefault="00BF08F1" w:rsidP="00AA0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F08F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Буклет для родителей</w:t>
      </w:r>
    </w:p>
    <w:p w:rsidR="002B1077" w:rsidRPr="00BF08F1" w:rsidRDefault="002B1077" w:rsidP="001260FB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:rsidR="001260FB" w:rsidRPr="002B1077" w:rsidRDefault="001260FB" w:rsidP="001260FB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2B1077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В современных условиях правовое воспитание необходимо для того, чтобы пропагандировать безопасный и здоровый образ жизни среди молодежи, оно играет большую роль в борьбе с подростковой преступностью и насилием, создает благоприятные условия для развития личности, направляет энергию подростков в позитивное русло и учит их разрешать конфликты социально – приемлемым  образом.</w:t>
      </w:r>
    </w:p>
    <w:p w:rsidR="002B1077" w:rsidRDefault="002B1077" w:rsidP="00390CE6">
      <w:pPr>
        <w:shd w:val="clear" w:color="auto" w:fill="FFFFFF"/>
        <w:suppressAutoHyphens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70C0"/>
          <w:sz w:val="20"/>
          <w:szCs w:val="20"/>
          <w:lang w:eastAsia="ru-RU"/>
        </w:rPr>
      </w:pPr>
      <w:bookmarkStart w:id="0" w:name="_GoBack"/>
      <w:bookmarkEnd w:id="0"/>
    </w:p>
    <w:p w:rsidR="00390CE6" w:rsidRPr="00390CE6" w:rsidRDefault="00390CE6" w:rsidP="00390CE6">
      <w:pPr>
        <w:shd w:val="clear" w:color="auto" w:fill="FFFFFF"/>
        <w:suppressAutoHyphens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70C0"/>
          <w:sz w:val="20"/>
          <w:szCs w:val="20"/>
          <w:lang w:eastAsia="ru-RU"/>
        </w:rPr>
      </w:pPr>
      <w:r w:rsidRPr="00390CE6">
        <w:rPr>
          <w:rFonts w:ascii="Times New Roman" w:eastAsia="Times New Roman" w:hAnsi="Times New Roman"/>
          <w:b/>
          <w:bCs/>
          <w:color w:val="0070C0"/>
          <w:sz w:val="20"/>
          <w:szCs w:val="20"/>
          <w:lang w:eastAsia="ru-RU"/>
        </w:rPr>
        <w:t>Буклет подготовлен</w:t>
      </w:r>
    </w:p>
    <w:p w:rsidR="00390CE6" w:rsidRPr="00390CE6" w:rsidRDefault="00390CE6" w:rsidP="00390CE6">
      <w:pPr>
        <w:shd w:val="clear" w:color="auto" w:fill="FFFFFF"/>
        <w:suppressAutoHyphens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70C0"/>
          <w:sz w:val="20"/>
          <w:szCs w:val="20"/>
          <w:lang w:eastAsia="ru-RU"/>
        </w:rPr>
      </w:pPr>
      <w:r w:rsidRPr="00390CE6">
        <w:rPr>
          <w:rFonts w:ascii="Times New Roman" w:eastAsia="Times New Roman" w:hAnsi="Times New Roman"/>
          <w:b/>
          <w:bCs/>
          <w:color w:val="0070C0"/>
          <w:sz w:val="20"/>
          <w:szCs w:val="20"/>
          <w:lang w:eastAsia="ru-RU"/>
        </w:rPr>
        <w:t>территориальной комиссией</w:t>
      </w:r>
    </w:p>
    <w:p w:rsidR="00390CE6" w:rsidRPr="00390CE6" w:rsidRDefault="00390CE6" w:rsidP="00390CE6">
      <w:pPr>
        <w:shd w:val="clear" w:color="auto" w:fill="FFFFFF"/>
        <w:suppressAutoHyphens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70C0"/>
          <w:sz w:val="20"/>
          <w:szCs w:val="20"/>
          <w:lang w:eastAsia="ru-RU"/>
        </w:rPr>
      </w:pPr>
      <w:r w:rsidRPr="00390CE6">
        <w:rPr>
          <w:rFonts w:ascii="Times New Roman" w:eastAsia="Times New Roman" w:hAnsi="Times New Roman"/>
          <w:b/>
          <w:bCs/>
          <w:color w:val="0070C0"/>
          <w:sz w:val="20"/>
          <w:szCs w:val="20"/>
          <w:lang w:eastAsia="ru-RU"/>
        </w:rPr>
        <w:t xml:space="preserve">по делам несовершеннолетних </w:t>
      </w:r>
    </w:p>
    <w:p w:rsidR="00390CE6" w:rsidRPr="00390CE6" w:rsidRDefault="00390CE6" w:rsidP="00390CE6">
      <w:pPr>
        <w:shd w:val="clear" w:color="auto" w:fill="FFFFFF"/>
        <w:suppressAutoHyphens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70C0"/>
          <w:sz w:val="20"/>
          <w:szCs w:val="20"/>
          <w:lang w:eastAsia="ru-RU"/>
        </w:rPr>
      </w:pPr>
      <w:r w:rsidRPr="00390CE6">
        <w:rPr>
          <w:rFonts w:ascii="Times New Roman" w:eastAsia="Times New Roman" w:hAnsi="Times New Roman"/>
          <w:b/>
          <w:bCs/>
          <w:color w:val="0070C0"/>
          <w:sz w:val="20"/>
          <w:szCs w:val="20"/>
          <w:lang w:eastAsia="ru-RU"/>
        </w:rPr>
        <w:t xml:space="preserve">и защите их прав </w:t>
      </w:r>
    </w:p>
    <w:p w:rsidR="00390CE6" w:rsidRPr="00390CE6" w:rsidRDefault="00390CE6" w:rsidP="00390CE6">
      <w:pPr>
        <w:shd w:val="clear" w:color="auto" w:fill="FFFFFF"/>
        <w:suppressAutoHyphens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70C0"/>
          <w:sz w:val="20"/>
          <w:szCs w:val="20"/>
          <w:lang w:eastAsia="ru-RU"/>
        </w:rPr>
      </w:pPr>
      <w:r w:rsidRPr="00390CE6">
        <w:rPr>
          <w:rFonts w:ascii="Times New Roman" w:eastAsia="Times New Roman" w:hAnsi="Times New Roman"/>
          <w:b/>
          <w:bCs/>
          <w:color w:val="0070C0"/>
          <w:sz w:val="20"/>
          <w:szCs w:val="20"/>
          <w:lang w:eastAsia="ru-RU"/>
        </w:rPr>
        <w:t>при Администрации города Нягани</w:t>
      </w:r>
    </w:p>
    <w:p w:rsidR="00390CE6" w:rsidRDefault="00390CE6" w:rsidP="00390CE6">
      <w:pPr>
        <w:shd w:val="clear" w:color="auto" w:fill="FFFFFF"/>
        <w:suppressAutoHyphens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70C0"/>
          <w:sz w:val="20"/>
          <w:szCs w:val="20"/>
          <w:lang w:eastAsia="ru-RU"/>
        </w:rPr>
      </w:pPr>
      <w:r w:rsidRPr="00390CE6">
        <w:rPr>
          <w:rFonts w:ascii="Times New Roman" w:eastAsia="Times New Roman" w:hAnsi="Times New Roman"/>
          <w:b/>
          <w:bCs/>
          <w:color w:val="0070C0"/>
          <w:sz w:val="20"/>
          <w:szCs w:val="20"/>
          <w:lang w:eastAsia="ru-RU"/>
        </w:rPr>
        <w:t>201</w:t>
      </w:r>
      <w:r w:rsidR="00710948">
        <w:rPr>
          <w:rFonts w:ascii="Times New Roman" w:eastAsia="Times New Roman" w:hAnsi="Times New Roman"/>
          <w:b/>
          <w:bCs/>
          <w:color w:val="0070C0"/>
          <w:sz w:val="20"/>
          <w:szCs w:val="20"/>
          <w:lang w:eastAsia="ru-RU"/>
        </w:rPr>
        <w:t>7</w:t>
      </w:r>
      <w:r w:rsidRPr="00390CE6">
        <w:rPr>
          <w:rFonts w:ascii="Times New Roman" w:eastAsia="Times New Roman" w:hAnsi="Times New Roman"/>
          <w:b/>
          <w:bCs/>
          <w:color w:val="0070C0"/>
          <w:sz w:val="20"/>
          <w:szCs w:val="20"/>
          <w:lang w:eastAsia="ru-RU"/>
        </w:rPr>
        <w:t xml:space="preserve"> г.</w:t>
      </w:r>
    </w:p>
    <w:p w:rsidR="00397931" w:rsidRPr="00397931" w:rsidRDefault="00AA0EDD" w:rsidP="00397931">
      <w:pPr>
        <w:spacing w:after="0" w:line="240" w:lineRule="auto"/>
        <w:jc w:val="right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97931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lastRenderedPageBreak/>
        <w:t xml:space="preserve">Ребенок должен быть защищен </w:t>
      </w:r>
    </w:p>
    <w:p w:rsidR="00397931" w:rsidRPr="00397931" w:rsidRDefault="00AA0EDD" w:rsidP="00397931">
      <w:pPr>
        <w:spacing w:after="0" w:line="240" w:lineRule="auto"/>
        <w:jc w:val="right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97931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от всех форм небрежного отношения, жестокости и эксплуатации. </w:t>
      </w:r>
    </w:p>
    <w:p w:rsidR="00397931" w:rsidRPr="00397931" w:rsidRDefault="00AA0EDD" w:rsidP="00397931">
      <w:pPr>
        <w:spacing w:after="0" w:line="240" w:lineRule="auto"/>
        <w:jc w:val="right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97931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Принцип 9 Декларации прав ребенка </w:t>
      </w:r>
    </w:p>
    <w:p w:rsidR="00397931" w:rsidRPr="00397931" w:rsidRDefault="00AA0EDD" w:rsidP="00397931">
      <w:pPr>
        <w:spacing w:after="0" w:line="240" w:lineRule="auto"/>
        <w:jc w:val="right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97931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(20 ноября 1959 года)</w:t>
      </w:r>
      <w:r w:rsidR="00397931" w:rsidRPr="00397931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.</w:t>
      </w:r>
    </w:p>
    <w:p w:rsidR="00397931" w:rsidRDefault="00397931" w:rsidP="0039793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B3DFA" w:rsidRDefault="00AB3DFA" w:rsidP="0039793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B3DFA" w:rsidRDefault="00AB3DFA" w:rsidP="0039793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A0EDD" w:rsidRPr="00AA0EDD" w:rsidRDefault="00AA0EDD" w:rsidP="0039793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0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A0EDD" w:rsidRPr="00FB6D28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Жестокое обращение с детьми </w:t>
      </w: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- действия (или бездействие) родителей, воспитателей и других лиц, наносящее ущерб физическому или психическому здоровью ребенка. </w:t>
      </w:r>
    </w:p>
    <w:p w:rsidR="00AA0EDD" w:rsidRPr="00FB6D28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Выделяют несколько видов жестокого обращения: физическое, сексуальное, психическое (эмоционально дурное обращение) насилие, отсутствие заботы (пренебрежение основными потребностями ребенка). </w:t>
      </w:r>
    </w:p>
    <w:p w:rsidR="00AA0EDD" w:rsidRPr="00FB6D28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Насилие</w:t>
      </w: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– любая форма взаимоотношений, направленная на установление или удержание контроля силой над другим человеком. </w:t>
      </w:r>
    </w:p>
    <w:p w:rsidR="00FB6D28" w:rsidRPr="00FB6D28" w:rsidRDefault="00FB6D28" w:rsidP="00AA0ED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AA0EDD" w:rsidRPr="00FB6D28" w:rsidRDefault="00AA0EDD" w:rsidP="00AA0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Формы насилия над детьми</w:t>
      </w:r>
    </w:p>
    <w:p w:rsidR="00AA0EDD" w:rsidRPr="00FB6D28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Физическое насилие </w:t>
      </w: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- действия (бездействие) со стороны родителей или других взрослых, в результате которых физическое и умственное здоровье ребенка нарушается или находится под угрозой повреждения. </w:t>
      </w:r>
    </w:p>
    <w:p w:rsidR="00AA0EDD" w:rsidRPr="00FB6D28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Отсутствие заботы о детях </w:t>
      </w: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(пренебрежение основными потребностями ребенка) - невнимание к основным нуждам ребенка в пище, одежде, медицинском обслуживании, присмотре. </w:t>
      </w:r>
    </w:p>
    <w:p w:rsidR="00AA0EDD" w:rsidRPr="00FB6D28" w:rsidRDefault="00AA0EDD" w:rsidP="00397931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lastRenderedPageBreak/>
        <w:t>Психическое насилие</w:t>
      </w:r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(эмоционально дурное обращение с детьми): </w:t>
      </w:r>
    </w:p>
    <w:p w:rsidR="00AA0EDD" w:rsidRPr="00FB6D28" w:rsidRDefault="00AA0EDD" w:rsidP="00397931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обвинения в адрес ребенка (брань, крики); </w:t>
      </w:r>
    </w:p>
    <w:p w:rsidR="00AA0EDD" w:rsidRPr="00FB6D28" w:rsidRDefault="00AA0EDD" w:rsidP="00397931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принижение его успехов, унижение его достоинства; </w:t>
      </w:r>
    </w:p>
    <w:p w:rsidR="00AA0EDD" w:rsidRPr="00FB6D28" w:rsidRDefault="00AA0EDD" w:rsidP="00397931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отвержение ребенка; </w:t>
      </w:r>
    </w:p>
    <w:p w:rsidR="00AA0EDD" w:rsidRPr="00FB6D28" w:rsidRDefault="00AA0EDD" w:rsidP="00397931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длительное лишение ребенка любви, нежности, заботы и безопасности со стороны родителей; </w:t>
      </w:r>
    </w:p>
    <w:p w:rsidR="00AA0EDD" w:rsidRPr="00FB6D28" w:rsidRDefault="00AA0EDD" w:rsidP="00397931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принуждение к одиночеству; </w:t>
      </w:r>
    </w:p>
    <w:p w:rsidR="00AA0EDD" w:rsidRPr="00FB6D28" w:rsidRDefault="00AA0EDD" w:rsidP="00397931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совершение в присутствии ребенка насилия по отношению к супругу или другим детям; </w:t>
      </w:r>
    </w:p>
    <w:p w:rsidR="00AA0EDD" w:rsidRPr="00FB6D28" w:rsidRDefault="00AA0EDD" w:rsidP="00397931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причинение боли домашним животным с целью запугать ребенка. </w:t>
      </w:r>
    </w:p>
    <w:p w:rsidR="00AA0EDD" w:rsidRPr="00FB6D28" w:rsidRDefault="00AA0EDD" w:rsidP="00397931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Сексуальное насилие над детьми</w:t>
      </w:r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- любой контакт или взаимодействие, в котором ребенок сексуально стимулируется или используется для сексуальной стимуляции. </w:t>
      </w:r>
    </w:p>
    <w:p w:rsidR="00AA0EDD" w:rsidRPr="00FB6D28" w:rsidRDefault="00AA0EDD" w:rsidP="00AA0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</w:p>
    <w:p w:rsidR="00397931" w:rsidRPr="00FB6D28" w:rsidRDefault="00AA0EDD" w:rsidP="00AA0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 xml:space="preserve">Виды ответственности лиц, допускающих жестокое обращение </w:t>
      </w:r>
    </w:p>
    <w:p w:rsidR="00AA0EDD" w:rsidRPr="00FB6D28" w:rsidRDefault="00AA0EDD" w:rsidP="00AA0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с детьми,</w:t>
      </w:r>
    </w:p>
    <w:p w:rsidR="00AA0EDD" w:rsidRPr="00FB6D28" w:rsidRDefault="00AA0EDD" w:rsidP="00AA0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в соответствии с законодательством</w:t>
      </w:r>
      <w:r w:rsidR="00397931" w:rsidRPr="00FB6D28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 xml:space="preserve"> Российской Федерации</w:t>
      </w:r>
    </w:p>
    <w:p w:rsidR="00AA0EDD" w:rsidRPr="00FB6D28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</w:p>
    <w:p w:rsidR="00AA0EDD" w:rsidRPr="00FB6D28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В законодательстве существует несколько видов ответственности лиц, допускающих жестокое обращение с ребенком. </w:t>
      </w:r>
    </w:p>
    <w:p w:rsidR="00AA0EDD" w:rsidRPr="00FB6D28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</w:p>
    <w:p w:rsidR="00AA0EDD" w:rsidRPr="00FB6D28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Административная ответственность</w:t>
      </w:r>
    </w:p>
    <w:p w:rsidR="00AA0EDD" w:rsidRPr="00FB6D28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Лица, допустившие пренебрежение основными потребностями ребенка, не исполняющие обязанностей по содержанию и воспитанию несовершеннолетних, </w:t>
      </w:r>
      <w:r w:rsidRPr="00AB3DFA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подлежат административной </w:t>
      </w: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lastRenderedPageBreak/>
        <w:t>ответственности в соответствии с</w:t>
      </w:r>
      <w:r w:rsidR="0032002D"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</w:t>
      </w: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ст. 5.35 Кодекса Российской Федерации об административных правонарушениях «</w:t>
      </w:r>
      <w:r w:rsidR="0032002D"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».</w:t>
      </w:r>
    </w:p>
    <w:p w:rsidR="00AA0EDD" w:rsidRPr="00FB6D28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AA0EDD" w:rsidRPr="00FB6D28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Уголовная ответственность</w:t>
      </w:r>
    </w:p>
    <w:p w:rsidR="00AA0EDD" w:rsidRPr="00FB6D28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Российское уголовное законодательство предусматривает ответственность лиц за все виды физического и сексуального насилия над детьми, а также по ряду статей - за психическое насилие и за пренебрежение основными потребностями детей, отсутствие заботы о них. </w:t>
      </w:r>
    </w:p>
    <w:p w:rsidR="00AA0EDD" w:rsidRPr="00FB6D28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32002D" w:rsidRPr="00FB6D28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Преступления против жизни и здоровья</w:t>
      </w: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- ст. 110 (доведение до самоубийства); ст. 111 (умышленное причинение тяжкого вреда здоровью); ст. 112 (умышленное причинение средней тяжести вреда здоровью; ст.113 (причинение тяжкого или средней тяжести вреда здоровью в состоянии аффекта); ст.115 (умышленное причинение легкого вреда здоровью); ст.116 (побои); ст.117 (истязание); ст. 118 (причинение тяжкого вреда здоровью по неосторожности); ст. 119 (угроза убийством или причинением тяжкого вреда здоровью); </w:t>
      </w:r>
    </w:p>
    <w:p w:rsidR="00BD00BC" w:rsidRPr="00AA0EDD" w:rsidRDefault="00AA0EDD" w:rsidP="00FB6D28">
      <w:pPr>
        <w:spacing w:after="0" w:line="240" w:lineRule="auto"/>
        <w:jc w:val="both"/>
        <w:rPr>
          <w:sz w:val="24"/>
          <w:szCs w:val="24"/>
        </w:rPr>
      </w:pP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ст.124 (неоказание помощи больному)</w:t>
      </w:r>
      <w:r w:rsidR="0032002D"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, ст.125 (оставление в опасности)</w:t>
      </w: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</w:p>
    <w:sectPr w:rsidR="00BD00BC" w:rsidRPr="00AA0EDD" w:rsidSect="00AB3DFA">
      <w:pgSz w:w="16838" w:h="11906" w:orient="landscape"/>
      <w:pgMar w:top="851" w:right="680" w:bottom="680" w:left="68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22E23"/>
    <w:multiLevelType w:val="hybridMultilevel"/>
    <w:tmpl w:val="72965980"/>
    <w:lvl w:ilvl="0" w:tplc="A1886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3786B"/>
    <w:multiLevelType w:val="hybridMultilevel"/>
    <w:tmpl w:val="DEF03078"/>
    <w:lvl w:ilvl="0" w:tplc="A1886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DD"/>
    <w:rsid w:val="001260FB"/>
    <w:rsid w:val="002B1077"/>
    <w:rsid w:val="0032002D"/>
    <w:rsid w:val="00390CE6"/>
    <w:rsid w:val="00397931"/>
    <w:rsid w:val="00710948"/>
    <w:rsid w:val="00AA0EDD"/>
    <w:rsid w:val="00AB3DFA"/>
    <w:rsid w:val="00BD00BC"/>
    <w:rsid w:val="00BF08F1"/>
    <w:rsid w:val="00C42FDD"/>
    <w:rsid w:val="00FB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D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EDD"/>
    <w:rPr>
      <w:rFonts w:ascii="Tahoma" w:eastAsia="Calibri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397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D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EDD"/>
    <w:rPr>
      <w:rFonts w:ascii="Tahoma" w:eastAsia="Calibri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397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2016-11-15T09:05:00Z</dcterms:created>
  <dcterms:modified xsi:type="dcterms:W3CDTF">2017-11-14T10:27:00Z</dcterms:modified>
</cp:coreProperties>
</file>